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D585" w14:textId="688D1A70" w:rsidR="002E395B" w:rsidRPr="009F1D9E" w:rsidRDefault="009F1D9E" w:rsidP="009F1D9E">
      <w:pPr>
        <w:pStyle w:val="Title"/>
        <w:rPr>
          <w:color w:val="1F3864" w:themeColor="accent1" w:themeShade="80"/>
          <w:sz w:val="32"/>
          <w:szCs w:val="32"/>
        </w:rPr>
      </w:pPr>
      <w:r w:rsidRPr="009F1D9E">
        <w:rPr>
          <w:b/>
          <w:bCs/>
          <w:color w:val="1F3864" w:themeColor="accent1" w:themeShade="80"/>
          <w:sz w:val="32"/>
          <w:szCs w:val="32"/>
        </w:rPr>
        <w:t xml:space="preserve">Completion of </w:t>
      </w:r>
      <w:proofErr w:type="spellStart"/>
      <w:r w:rsidRPr="009F1D9E">
        <w:rPr>
          <w:b/>
          <w:bCs/>
          <w:color w:val="1F3864" w:themeColor="accent1" w:themeShade="80"/>
          <w:sz w:val="32"/>
          <w:szCs w:val="32"/>
        </w:rPr>
        <w:t>Behavioural</w:t>
      </w:r>
      <w:proofErr w:type="spellEnd"/>
      <w:r w:rsidRPr="009F1D9E">
        <w:rPr>
          <w:b/>
          <w:bCs/>
          <w:color w:val="1F3864" w:themeColor="accent1" w:themeShade="80"/>
          <w:sz w:val="32"/>
          <w:szCs w:val="32"/>
        </w:rPr>
        <w:t xml:space="preserve"> Study</w:t>
      </w:r>
      <w:r w:rsidR="002E395B" w:rsidRPr="009F1D9E">
        <w:rPr>
          <w:b/>
          <w:bCs/>
          <w:color w:val="1F3864" w:themeColor="accent1" w:themeShade="80"/>
          <w:sz w:val="32"/>
          <w:szCs w:val="32"/>
        </w:rPr>
        <w:t xml:space="preserve"> Coversheet </w:t>
      </w:r>
      <w:r w:rsidR="002E395B" w:rsidRPr="009F1D9E">
        <w:rPr>
          <w:color w:val="1F3864" w:themeColor="accent1" w:themeShade="80"/>
          <w:sz w:val="32"/>
          <w:szCs w:val="32"/>
        </w:rPr>
        <w:t>(Fillable word form)</w:t>
      </w:r>
    </w:p>
    <w:p w14:paraId="31BDBDC4" w14:textId="249DEDFC" w:rsidR="009F1D9E" w:rsidRDefault="002E395B" w:rsidP="002E395B">
      <w:pPr>
        <w:rPr>
          <w:color w:val="70AD47" w:themeColor="accent6"/>
        </w:rPr>
      </w:pPr>
      <w:r>
        <w:t xml:space="preserve">This is a word document of the </w:t>
      </w:r>
      <w:r w:rsidR="00E723D9">
        <w:t>C</w:t>
      </w:r>
      <w:r w:rsidR="009F1D9E">
        <w:t xml:space="preserve">ompletion </w:t>
      </w:r>
      <w:r>
        <w:t xml:space="preserve">coversheet as of </w:t>
      </w:r>
      <w:r w:rsidR="008A4ACE">
        <w:t>July</w:t>
      </w:r>
      <w:r>
        <w:t xml:space="preserve"> 2025. Researchers can use this document to draft their </w:t>
      </w:r>
      <w:r w:rsidR="00E723D9">
        <w:t>Completion</w:t>
      </w:r>
      <w:r>
        <w:t xml:space="preserve"> before completing the online version in </w:t>
      </w:r>
      <w:hyperlink r:id="rId7" w:history="1">
        <w:proofErr w:type="spellStart"/>
        <w:r w:rsidRPr="00EA7650">
          <w:rPr>
            <w:rStyle w:val="Hyperlink"/>
          </w:rPr>
          <w:t>RISe</w:t>
        </w:r>
        <w:proofErr w:type="spellEnd"/>
      </w:hyperlink>
      <w:r w:rsidR="00EA7650">
        <w:t xml:space="preserve">. </w:t>
      </w:r>
      <w:r>
        <w:rPr>
          <w:color w:val="70AD47" w:themeColor="accent6"/>
        </w:rPr>
        <w:t xml:space="preserve">  </w:t>
      </w:r>
    </w:p>
    <w:p w14:paraId="378DA0BA" w14:textId="616C08D7" w:rsidR="001E036B" w:rsidRDefault="001E036B" w:rsidP="001E036B">
      <w:r>
        <w:t>For additional instructions on how to complete the coversheet see our</w:t>
      </w:r>
      <w:hyperlink r:id="rId8" w:history="1">
        <w:r w:rsidRPr="00E7786E">
          <w:rPr>
            <w:rStyle w:val="Hyperlink"/>
          </w:rPr>
          <w:t xml:space="preserve"> guidance notes</w:t>
        </w:r>
      </w:hyperlink>
      <w:r>
        <w:t xml:space="preserve"> (also available in the online version of the application in </w:t>
      </w:r>
      <w:proofErr w:type="spellStart"/>
      <w:r>
        <w:t>RISe</w:t>
      </w:r>
      <w:proofErr w:type="spellEnd"/>
      <w:r>
        <w:t xml:space="preserve"> by clicking on the question marks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7306B35" wp14:editId="18325149">
            <wp:extent cx="152400" cy="152400"/>
            <wp:effectExtent l="0" t="0" r="0" b="0"/>
            <wp:docPr id="1" name="Picture 1" descr="Guidance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dance No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) </w:t>
      </w:r>
    </w:p>
    <w:tbl>
      <w:tblPr>
        <w:tblW w:w="500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8"/>
        <w:gridCol w:w="5938"/>
      </w:tblGrid>
      <w:tr w:rsidR="002E395B" w14:paraId="225B12CC" w14:textId="77777777" w:rsidTr="003A32CA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6E7" w:themeFill="accent1" w:themeFillTint="66"/>
            <w:hideMark/>
          </w:tcPr>
          <w:p w14:paraId="37CBD946" w14:textId="4B0A4179" w:rsidR="002E395B" w:rsidRDefault="009F1D9E" w:rsidP="000E0A17">
            <w:pPr>
              <w:pStyle w:val="Heading1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Completion of Behavioural Study</w:t>
            </w:r>
            <w:r w:rsidR="002E395B">
              <w:rPr>
                <w:rFonts w:eastAsiaTheme="minorHAnsi"/>
              </w:rPr>
              <w:t xml:space="preserve"> Coversheet</w:t>
            </w:r>
          </w:p>
        </w:tc>
      </w:tr>
      <w:tr w:rsidR="002E395B" w14:paraId="0DAD2B06" w14:textId="77777777" w:rsidTr="003A32CA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758BA" w14:textId="715A6376" w:rsidR="002E395B" w:rsidRPr="00471770" w:rsidRDefault="002E395B" w:rsidP="000E0A17">
            <w:pPr>
              <w:pStyle w:val="Header"/>
              <w:tabs>
                <w:tab w:val="left" w:pos="720"/>
              </w:tabs>
              <w:rPr>
                <w:b/>
                <w:bCs/>
                <w:iCs/>
              </w:rPr>
            </w:pPr>
            <w:r w:rsidRPr="00471770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.1</w:t>
            </w:r>
            <w:r w:rsidR="009F1D9E" w:rsidRPr="009F1D9E">
              <w:rPr>
                <w:iCs/>
              </w:rPr>
              <w:t xml:space="preserve"> Enter the date of completion</w:t>
            </w:r>
            <w:r w:rsidR="009F1D9E">
              <w:rPr>
                <w:b/>
                <w:bCs/>
                <w:iCs/>
              </w:rPr>
              <w:t xml:space="preserve">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FA155" w14:textId="746E41B9" w:rsidR="002E395B" w:rsidRDefault="002E395B" w:rsidP="000E0A17">
            <w:pPr>
              <w:rPr>
                <w:iCs/>
              </w:rPr>
            </w:pPr>
          </w:p>
        </w:tc>
      </w:tr>
      <w:tr w:rsidR="009F1D9E" w14:paraId="3453CD41" w14:textId="77777777" w:rsidTr="003A32CA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58434C" w14:textId="1DDFC9C5" w:rsidR="009F1D9E" w:rsidRDefault="009F1D9E" w:rsidP="009F1D9E">
            <w:pPr>
              <w:rPr>
                <w:iCs/>
              </w:rPr>
            </w:pPr>
            <w:r w:rsidRPr="00471770">
              <w:rPr>
                <w:b/>
                <w:iCs/>
                <w:lang w:val="en-CA"/>
              </w:rPr>
              <w:t xml:space="preserve">1 </w:t>
            </w:r>
            <w:r>
              <w:rPr>
                <w:b/>
                <w:iCs/>
                <w:lang w:val="en-CA"/>
              </w:rPr>
              <w:t xml:space="preserve">.2 </w:t>
            </w:r>
            <w:r w:rsidRPr="009F1D9E">
              <w:rPr>
                <w:bCs/>
                <w:iCs/>
                <w:lang w:val="en-CA"/>
              </w:rPr>
              <w:t>Confirm that participant data collection is complete</w:t>
            </w:r>
            <w:r>
              <w:rPr>
                <w:b/>
                <w:iCs/>
                <w:lang w:val="en-CA"/>
              </w:rPr>
              <w:t xml:space="preserve"> </w:t>
            </w:r>
          </w:p>
        </w:tc>
        <w:tc>
          <w:tcPr>
            <w:tcW w:w="3177" w:type="pct"/>
            <w:hideMark/>
          </w:tcPr>
          <w:p w14:paraId="2AE6500B" w14:textId="77777777" w:rsidR="009F1D9E" w:rsidRDefault="008C3A78" w:rsidP="009F1D9E">
            <w:sdt>
              <w:sdtPr>
                <w:id w:val="161231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D9E">
              <w:t xml:space="preserve"> Yes</w:t>
            </w:r>
          </w:p>
          <w:p w14:paraId="201A8457" w14:textId="60998F89" w:rsidR="009F1D9E" w:rsidRDefault="008C3A78" w:rsidP="009F1D9E">
            <w:pPr>
              <w:rPr>
                <w:iCs/>
              </w:rPr>
            </w:pPr>
            <w:sdt>
              <w:sdtPr>
                <w:id w:val="-13927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D9E">
              <w:t xml:space="preserve"> No</w:t>
            </w:r>
          </w:p>
        </w:tc>
      </w:tr>
      <w:tr w:rsidR="009F1D9E" w14:paraId="1EF92A38" w14:textId="77777777" w:rsidTr="003A32CA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5A9644" w14:textId="6C3A4204" w:rsidR="009F1D9E" w:rsidRPr="00471770" w:rsidRDefault="009F1D9E" w:rsidP="009F1D9E">
            <w:pPr>
              <w:rPr>
                <w:bCs/>
              </w:rPr>
            </w:pPr>
            <w:r>
              <w:rPr>
                <w:b/>
                <w:lang w:val="en-CA"/>
              </w:rPr>
              <w:t>1.3</w:t>
            </w:r>
            <w:r w:rsidRPr="009F1D9E">
              <w:rPr>
                <w:bCs/>
                <w:lang w:val="en-CA"/>
              </w:rPr>
              <w:t xml:space="preserve"> Enter the number of research participants who participated in the sites/institutions covered by this ethics approval.</w:t>
            </w:r>
            <w:r>
              <w:rPr>
                <w:b/>
                <w:lang w:val="en-CA"/>
              </w:rPr>
              <w:t xml:space="preserve">   </w:t>
            </w:r>
          </w:p>
        </w:tc>
        <w:tc>
          <w:tcPr>
            <w:tcW w:w="3177" w:type="pct"/>
            <w:hideMark/>
          </w:tcPr>
          <w:p w14:paraId="4A439D5F" w14:textId="77777777" w:rsidR="009F1D9E" w:rsidRDefault="009F1D9E" w:rsidP="009F1D9E">
            <w:pPr>
              <w:rPr>
                <w:b/>
              </w:rPr>
            </w:pPr>
          </w:p>
        </w:tc>
      </w:tr>
      <w:tr w:rsidR="009F1D9E" w14:paraId="54230E81" w14:textId="77777777" w:rsidTr="003A32CA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9E2F3" w:themeFill="accent1" w:themeFillTint="33"/>
            <w:hideMark/>
          </w:tcPr>
          <w:p w14:paraId="4C74B525" w14:textId="77777777" w:rsidR="009F1D9E" w:rsidRDefault="009F1D9E" w:rsidP="009F1D9E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1.4 Final disposition/storage of all research-related documents, including electronic data. </w:t>
            </w:r>
          </w:p>
          <w:p w14:paraId="281BF8C3" w14:textId="0E1A4DCD" w:rsidR="009F1D9E" w:rsidRPr="009F1D9E" w:rsidRDefault="009F1D9E" w:rsidP="009F1D9E">
            <w:pPr>
              <w:rPr>
                <w:bCs/>
              </w:rPr>
            </w:pPr>
            <w:r w:rsidRPr="009F1D9E">
              <w:rPr>
                <w:bCs/>
              </w:rPr>
              <w:t xml:space="preserve">Please note that under UBC Policy SC6 the following must be confirmed: </w:t>
            </w:r>
          </w:p>
        </w:tc>
      </w:tr>
      <w:tr w:rsidR="009F1D9E" w14:paraId="2789F7D1" w14:textId="77777777" w:rsidTr="003A32CA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53FB57" w14:textId="36DA1DF6" w:rsidR="009F1D9E" w:rsidRPr="009F1D9E" w:rsidRDefault="009F1D9E" w:rsidP="009F1D9E">
            <w:r w:rsidRPr="009F1D9E">
              <w:rPr>
                <w:iCs/>
              </w:rPr>
              <w:t xml:space="preserve">A. Will the Principal Investigator be responsible for the data?  </w:t>
            </w:r>
          </w:p>
        </w:tc>
        <w:tc>
          <w:tcPr>
            <w:tcW w:w="3177" w:type="pct"/>
          </w:tcPr>
          <w:p w14:paraId="28DD5A71" w14:textId="67302964" w:rsidR="009F1D9E" w:rsidRDefault="008C3A78" w:rsidP="009F1D9E">
            <w:sdt>
              <w:sdtPr>
                <w:id w:val="90557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D9E">
              <w:t xml:space="preserve"> Yes</w:t>
            </w:r>
          </w:p>
          <w:p w14:paraId="7F3ECEA1" w14:textId="4EE3708D" w:rsidR="009F1D9E" w:rsidRDefault="008C3A78" w:rsidP="009F1D9E">
            <w:sdt>
              <w:sdtPr>
                <w:id w:val="63769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D9E">
              <w:t xml:space="preserve"> No</w:t>
            </w:r>
          </w:p>
        </w:tc>
      </w:tr>
      <w:tr w:rsidR="009F1D9E" w14:paraId="0E59C0FD" w14:textId="77777777" w:rsidTr="003A32CA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1DC08" w14:textId="4047543A" w:rsidR="009F1D9E" w:rsidRDefault="009F1D9E" w:rsidP="009F1D9E">
            <w:r>
              <w:t xml:space="preserve">B. Will the data be stored at a UBC/UBC-affiliated facility and/or a UBC server for a minimum of 5 years following publication (for research with Indigenous communities where the data is being held in community, provide a description for the data storage process if an agreement has not already been included in the application)? 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D5740" w14:textId="77777777" w:rsidR="009F1D9E" w:rsidRDefault="009F1D9E" w:rsidP="009F1D9E"/>
          <w:p w14:paraId="3F5DF73C" w14:textId="77777777" w:rsidR="009F1D9E" w:rsidRDefault="009F1D9E" w:rsidP="009F1D9E"/>
          <w:p w14:paraId="47B58E39" w14:textId="1C6E5A36" w:rsidR="009F1D9E" w:rsidRDefault="008C3A78" w:rsidP="009F1D9E">
            <w:sdt>
              <w:sdtPr>
                <w:id w:val="-183814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D9E">
              <w:t xml:space="preserve"> Yes</w:t>
            </w:r>
          </w:p>
          <w:p w14:paraId="1AE2EAE3" w14:textId="11B5C47A" w:rsidR="009F1D9E" w:rsidRDefault="008C3A78" w:rsidP="009F1D9E">
            <w:sdt>
              <w:sdtPr>
                <w:id w:val="184358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D9E">
              <w:t xml:space="preserve"> No</w:t>
            </w:r>
          </w:p>
        </w:tc>
      </w:tr>
      <w:tr w:rsidR="003A32CA" w14:paraId="62040A28" w14:textId="77777777" w:rsidTr="003A32CA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</w:tcPr>
          <w:p w14:paraId="58056517" w14:textId="77777777" w:rsidR="003A32CA" w:rsidRDefault="003A32CA" w:rsidP="009F1D9E"/>
        </w:tc>
      </w:tr>
      <w:tr w:rsidR="009F1D9E" w14:paraId="287B08B5" w14:textId="77777777" w:rsidTr="003A32CA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89B6EA" w14:textId="3F8D42B3" w:rsidR="009F1D9E" w:rsidRDefault="003A32CA" w:rsidP="009F1D9E">
            <w:r w:rsidRPr="003A32CA">
              <w:rPr>
                <w:b/>
                <w:bCs/>
              </w:rPr>
              <w:t>1.5</w:t>
            </w:r>
            <w:r>
              <w:t xml:space="preserve"> Do any of the data being stored contain identifiable information? </w:t>
            </w:r>
          </w:p>
        </w:tc>
        <w:tc>
          <w:tcPr>
            <w:tcW w:w="3177" w:type="pct"/>
          </w:tcPr>
          <w:p w14:paraId="3B0B1694" w14:textId="77777777" w:rsidR="003A32CA" w:rsidRDefault="008C3A78" w:rsidP="003A32CA">
            <w:sdt>
              <w:sdtPr>
                <w:id w:val="-76175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2CA">
              <w:t xml:space="preserve"> Yes</w:t>
            </w:r>
          </w:p>
          <w:p w14:paraId="703B2804" w14:textId="336E083A" w:rsidR="009F1D9E" w:rsidRDefault="008C3A78" w:rsidP="003A32CA">
            <w:sdt>
              <w:sdtPr>
                <w:id w:val="10700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2CA">
              <w:t xml:space="preserve"> No</w:t>
            </w:r>
          </w:p>
        </w:tc>
      </w:tr>
      <w:tr w:rsidR="003A32CA" w14:paraId="463859D2" w14:textId="0007F63E" w:rsidTr="003A32CA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</w:tcPr>
          <w:p w14:paraId="244D5811" w14:textId="278D7DD5" w:rsidR="003A32CA" w:rsidRPr="002E395B" w:rsidRDefault="003A32CA" w:rsidP="009F1D9E"/>
        </w:tc>
      </w:tr>
      <w:tr w:rsidR="009F1D9E" w14:paraId="4735B5D6" w14:textId="77777777" w:rsidTr="003A32CA">
        <w:trPr>
          <w:trHeight w:val="227"/>
          <w:tblCellSpacing w:w="0" w:type="dxa"/>
        </w:trPr>
        <w:tc>
          <w:tcPr>
            <w:tcW w:w="1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A985D" w14:textId="78D46324" w:rsidR="009F1D9E" w:rsidRDefault="003A32CA" w:rsidP="009F1D9E">
            <w:r w:rsidRPr="003A32CA">
              <w:rPr>
                <w:b/>
                <w:bCs/>
              </w:rPr>
              <w:lastRenderedPageBreak/>
              <w:t>1.6</w:t>
            </w:r>
            <w:r>
              <w:t xml:space="preserve"> Please describe the final disposition/storage of all research-related documents, including electronic data. If the data will be destroyed after the storage period, please describe your methods for data destruction: 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06F2B" w14:textId="69FFFEF1" w:rsidR="009F1D9E" w:rsidRDefault="009F1D9E" w:rsidP="009F1D9E"/>
        </w:tc>
      </w:tr>
      <w:tr w:rsidR="003A32CA" w14:paraId="085D3805" w14:textId="77777777" w:rsidTr="003A32CA">
        <w:trPr>
          <w:trHeight w:val="2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</w:tcPr>
          <w:p w14:paraId="43E6CD42" w14:textId="77777777" w:rsidR="003A32CA" w:rsidRPr="00471770" w:rsidRDefault="003A32CA" w:rsidP="009F1D9E">
            <w:pPr>
              <w:rPr>
                <w:b/>
                <w:bCs/>
              </w:rPr>
            </w:pPr>
          </w:p>
        </w:tc>
      </w:tr>
    </w:tbl>
    <w:p w14:paraId="20ADB0B7" w14:textId="77777777" w:rsidR="0045021E" w:rsidRDefault="0045021E"/>
    <w:sectPr w:rsidR="004502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DA8D" w14:textId="77777777" w:rsidR="00EA7650" w:rsidRDefault="00EA7650" w:rsidP="00EA7650">
      <w:pPr>
        <w:spacing w:after="0" w:line="240" w:lineRule="auto"/>
      </w:pPr>
      <w:r>
        <w:separator/>
      </w:r>
    </w:p>
  </w:endnote>
  <w:endnote w:type="continuationSeparator" w:id="0">
    <w:p w14:paraId="357754DC" w14:textId="77777777" w:rsidR="00EA7650" w:rsidRDefault="00EA7650" w:rsidP="00EA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630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4490D3" w14:textId="2783F832" w:rsidR="00EA7650" w:rsidRDefault="00EA76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8F3E6" w14:textId="3D45330F" w:rsidR="00EA7650" w:rsidRDefault="008A4ACE">
    <w:pPr>
      <w:pStyle w:val="Footer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AB1F3" w14:textId="77777777" w:rsidR="00EA7650" w:rsidRDefault="00EA7650" w:rsidP="00EA7650">
      <w:pPr>
        <w:spacing w:after="0" w:line="240" w:lineRule="auto"/>
      </w:pPr>
      <w:r>
        <w:separator/>
      </w:r>
    </w:p>
  </w:footnote>
  <w:footnote w:type="continuationSeparator" w:id="0">
    <w:p w14:paraId="15E62016" w14:textId="77777777" w:rsidR="00EA7650" w:rsidRDefault="00EA7650" w:rsidP="00EA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5EE8"/>
    <w:multiLevelType w:val="hybridMultilevel"/>
    <w:tmpl w:val="856622A8"/>
    <w:lvl w:ilvl="0" w:tplc="2A927E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32493"/>
    <w:multiLevelType w:val="multilevel"/>
    <w:tmpl w:val="C0004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5B"/>
    <w:rsid w:val="001E036B"/>
    <w:rsid w:val="002E395B"/>
    <w:rsid w:val="003A32CA"/>
    <w:rsid w:val="0045021E"/>
    <w:rsid w:val="0068687B"/>
    <w:rsid w:val="00842E48"/>
    <w:rsid w:val="008A4ACE"/>
    <w:rsid w:val="008C3A78"/>
    <w:rsid w:val="009F1D9E"/>
    <w:rsid w:val="00E723D9"/>
    <w:rsid w:val="00E7786E"/>
    <w:rsid w:val="00E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C0B4"/>
  <w15:chartTrackingRefBased/>
  <w15:docId w15:val="{FC897072-1056-4D84-A0CF-65003711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CA"/>
  </w:style>
  <w:style w:type="paragraph" w:styleId="Heading1">
    <w:name w:val="heading 1"/>
    <w:basedOn w:val="Normal"/>
    <w:next w:val="Normal"/>
    <w:link w:val="Heading1Char"/>
    <w:uiPriority w:val="9"/>
    <w:qFormat/>
    <w:rsid w:val="002E395B"/>
    <w:pPr>
      <w:keepNext/>
      <w:spacing w:after="0" w:line="240" w:lineRule="auto"/>
      <w:jc w:val="center"/>
      <w:outlineLvl w:val="0"/>
    </w:pPr>
    <w:rPr>
      <w:rFonts w:eastAsia="Times New Roman"/>
      <w:b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95B"/>
    <w:rPr>
      <w:rFonts w:eastAsia="Times New Roman"/>
      <w:b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E3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95B"/>
    <w:pPr>
      <w:spacing w:after="0"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95B"/>
    <w:rPr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E395B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E395B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E395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E39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7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65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A7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650"/>
  </w:style>
  <w:style w:type="character" w:styleId="FollowedHyperlink">
    <w:name w:val="FollowedHyperlink"/>
    <w:basedOn w:val="DefaultParagraphFont"/>
    <w:uiPriority w:val="99"/>
    <w:semiHidden/>
    <w:unhideWhenUsed/>
    <w:rsid w:val="00E723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ethics.ubc.ca/media/document/completionguidancenotes0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se.ubc.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Stewart-Gomes, Allison</dc:creator>
  <cp:keywords/>
  <dc:description/>
  <cp:lastModifiedBy>Stewart-Gomes, Allison</cp:lastModifiedBy>
  <cp:revision>9</cp:revision>
  <dcterms:created xsi:type="dcterms:W3CDTF">2025-03-20T21:17:00Z</dcterms:created>
  <dcterms:modified xsi:type="dcterms:W3CDTF">2025-08-18T19:12:00Z</dcterms:modified>
</cp:coreProperties>
</file>